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1" w:rsidRPr="005B25CF" w:rsidRDefault="004C5A91" w:rsidP="004C5A91">
      <w:pPr>
        <w:autoSpaceDE w:val="0"/>
        <w:autoSpaceDN w:val="0"/>
        <w:adjustRightInd w:val="0"/>
        <w:ind w:left="6946"/>
        <w:rPr>
          <w:sz w:val="20"/>
          <w:szCs w:val="20"/>
        </w:rPr>
      </w:pPr>
      <w:r w:rsidRPr="005B25CF">
        <w:rPr>
          <w:sz w:val="20"/>
          <w:szCs w:val="20"/>
        </w:rPr>
        <w:t>Al Rettore</w:t>
      </w:r>
    </w:p>
    <w:p w:rsidR="004C5A91" w:rsidRPr="005B25CF" w:rsidRDefault="004C5A91" w:rsidP="004C5A91">
      <w:pPr>
        <w:autoSpaceDE w:val="0"/>
        <w:autoSpaceDN w:val="0"/>
        <w:adjustRightInd w:val="0"/>
        <w:ind w:left="6946"/>
        <w:rPr>
          <w:sz w:val="20"/>
          <w:szCs w:val="20"/>
        </w:rPr>
      </w:pPr>
      <w:r w:rsidRPr="005B25CF">
        <w:rPr>
          <w:sz w:val="20"/>
          <w:szCs w:val="20"/>
        </w:rPr>
        <w:t>Università di Verona</w:t>
      </w:r>
    </w:p>
    <w:p w:rsidR="004C5A91" w:rsidRPr="005B25CF" w:rsidRDefault="004C5A91" w:rsidP="004C5A91">
      <w:pPr>
        <w:autoSpaceDE w:val="0"/>
        <w:autoSpaceDN w:val="0"/>
        <w:adjustRightInd w:val="0"/>
        <w:ind w:left="6946"/>
        <w:rPr>
          <w:sz w:val="20"/>
          <w:szCs w:val="20"/>
        </w:rPr>
      </w:pPr>
      <w:r w:rsidRPr="005B25CF">
        <w:rPr>
          <w:sz w:val="20"/>
          <w:szCs w:val="20"/>
        </w:rPr>
        <w:t>Via dell’Artigliere n. 8</w:t>
      </w:r>
    </w:p>
    <w:p w:rsidR="004C5A91" w:rsidRPr="005B25CF" w:rsidRDefault="004C5A91" w:rsidP="004C5A91">
      <w:pPr>
        <w:autoSpaceDE w:val="0"/>
        <w:autoSpaceDN w:val="0"/>
        <w:adjustRightInd w:val="0"/>
        <w:ind w:left="6946"/>
        <w:rPr>
          <w:sz w:val="20"/>
          <w:szCs w:val="20"/>
        </w:rPr>
      </w:pPr>
      <w:r w:rsidRPr="005B25CF">
        <w:rPr>
          <w:sz w:val="20"/>
          <w:szCs w:val="20"/>
        </w:rPr>
        <w:t>37129 – VERONA</w:t>
      </w:r>
    </w:p>
    <w:p w:rsidR="004C5A91" w:rsidRPr="005B25CF" w:rsidRDefault="004C5A91" w:rsidP="004C5A91">
      <w:pPr>
        <w:autoSpaceDE w:val="0"/>
        <w:autoSpaceDN w:val="0"/>
        <w:adjustRightInd w:val="0"/>
        <w:rPr>
          <w:i/>
          <w:sz w:val="20"/>
          <w:szCs w:val="20"/>
        </w:rPr>
      </w:pPr>
      <w:r w:rsidRPr="005B25CF">
        <w:rPr>
          <w:i/>
          <w:sz w:val="20"/>
          <w:szCs w:val="20"/>
        </w:rPr>
        <w:t xml:space="preserve">Comunicazione da inoltrare </w:t>
      </w:r>
    </w:p>
    <w:p w:rsidR="006B4541" w:rsidRPr="005B25CF" w:rsidRDefault="006B4541" w:rsidP="006B4541">
      <w:p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alla Direzione Tecnica e Logistica</w:t>
      </w:r>
    </w:p>
    <w:p w:rsidR="004C5A91" w:rsidRPr="005B25CF" w:rsidRDefault="006B4541" w:rsidP="006B4541">
      <w:p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Area Logistica – U.O. Contratti Forniture e Servizi</w:t>
      </w:r>
    </w:p>
    <w:p w:rsidR="004C5A91" w:rsidRPr="005B25CF" w:rsidRDefault="006B4541" w:rsidP="004C5A91">
      <w:pPr>
        <w:autoSpaceDE w:val="0"/>
        <w:autoSpaceDN w:val="0"/>
        <w:adjustRightInd w:val="0"/>
        <w:rPr>
          <w:b/>
          <w:sz w:val="20"/>
          <w:szCs w:val="20"/>
        </w:rPr>
      </w:pPr>
      <w:r w:rsidRPr="005B25CF">
        <w:rPr>
          <w:b/>
          <w:sz w:val="20"/>
          <w:szCs w:val="20"/>
        </w:rPr>
        <w:t>TRAMITE PEC:</w:t>
      </w:r>
      <w:r w:rsidR="004C5A91" w:rsidRPr="005B25CF">
        <w:rPr>
          <w:b/>
          <w:sz w:val="20"/>
          <w:szCs w:val="20"/>
        </w:rPr>
        <w:t xml:space="preserve"> ufficio.protocollo@pec.univr.it</w:t>
      </w:r>
    </w:p>
    <w:p w:rsidR="0082220E" w:rsidRPr="00645F0E" w:rsidRDefault="0082220E" w:rsidP="0082220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2220E" w:rsidRPr="00645F0E" w:rsidRDefault="0082220E" w:rsidP="0082220E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645F0E">
        <w:rPr>
          <w:b/>
          <w:color w:val="FF0000"/>
          <w:sz w:val="20"/>
          <w:szCs w:val="20"/>
          <w:u w:val="single"/>
        </w:rPr>
        <w:t>(Si avvisa che la PEC dell’Università di Verona è aperta anche alle email</w:t>
      </w:r>
      <w:r w:rsidRPr="00645F0E">
        <w:rPr>
          <w:b/>
          <w:color w:val="FF0000"/>
          <w:sz w:val="20"/>
          <w:szCs w:val="20"/>
        </w:rPr>
        <w:t>)</w:t>
      </w:r>
    </w:p>
    <w:p w:rsidR="0082220E" w:rsidRPr="00645F0E" w:rsidRDefault="0082220E" w:rsidP="0082220E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C5A91" w:rsidRPr="005B25CF" w:rsidRDefault="006B4541" w:rsidP="004C5A91">
      <w:pPr>
        <w:autoSpaceDE w:val="0"/>
        <w:autoSpaceDN w:val="0"/>
        <w:adjustRightInd w:val="0"/>
        <w:rPr>
          <w:strike/>
          <w:sz w:val="20"/>
          <w:szCs w:val="20"/>
        </w:rPr>
      </w:pPr>
      <w:r w:rsidRPr="005B25CF">
        <w:rPr>
          <w:sz w:val="20"/>
          <w:szCs w:val="20"/>
        </w:rPr>
        <w:t>Oggetto: dichiarazione di</w:t>
      </w:r>
      <w:r w:rsidR="004C5A91" w:rsidRPr="005B25CF">
        <w:rPr>
          <w:sz w:val="20"/>
          <w:szCs w:val="20"/>
        </w:rPr>
        <w:t xml:space="preserve"> versamento e di frequenza.</w:t>
      </w: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F1417F" w:rsidP="004C5A91">
      <w:p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La/Il sottoscritta/o</w:t>
      </w:r>
      <w:r w:rsidR="004C5A91" w:rsidRPr="005B25CF">
        <w:rPr>
          <w:sz w:val="20"/>
          <w:szCs w:val="20"/>
        </w:rPr>
        <w:t xml:space="preserve"> _______________________________________________________________,</w:t>
      </w: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F1417F" w:rsidP="004C5A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5CF">
        <w:rPr>
          <w:sz w:val="20"/>
          <w:szCs w:val="20"/>
        </w:rPr>
        <w:t>nata/o a</w:t>
      </w:r>
      <w:r w:rsidRPr="005B25CF">
        <w:rPr>
          <w:sz w:val="20"/>
          <w:szCs w:val="20"/>
        </w:rPr>
        <w:t xml:space="preserve"> </w:t>
      </w:r>
      <w:r w:rsidR="004C5A91" w:rsidRPr="005B25CF">
        <w:rPr>
          <w:sz w:val="20"/>
          <w:szCs w:val="20"/>
        </w:rPr>
        <w:t xml:space="preserve">____________________________________, il__________________________________, </w:t>
      </w:r>
    </w:p>
    <w:p w:rsidR="004C5A91" w:rsidRPr="005B25CF" w:rsidRDefault="004C5A91" w:rsidP="004C5A91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4C5A91" w:rsidRPr="005B25CF" w:rsidRDefault="00F1417F" w:rsidP="004C5A91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B25CF">
        <w:rPr>
          <w:b/>
          <w:sz w:val="20"/>
          <w:szCs w:val="20"/>
          <w:u w:val="single"/>
        </w:rPr>
        <w:t>LA POLIZZA NON È SOTTOSCRIVIBILE DA PERSONE CHE HANNO COMPIUTO L’ETÀ DI ANNI 80</w:t>
      </w:r>
    </w:p>
    <w:p w:rsidR="004C5A91" w:rsidRPr="005B25CF" w:rsidRDefault="004C5A91" w:rsidP="004C5A91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4C5A91" w:rsidRPr="005B25CF" w:rsidRDefault="004C5A91" w:rsidP="004C5A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5CF">
        <w:rPr>
          <w:sz w:val="20"/>
          <w:szCs w:val="20"/>
        </w:rPr>
        <w:t>in qualità di frequentatore c/o struttura universitaria  o a  conduzione universitaria</w:t>
      </w:r>
    </w:p>
    <w:p w:rsidR="004C5A91" w:rsidRPr="005B25CF" w:rsidRDefault="004C5A91" w:rsidP="004C5A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A91" w:rsidRPr="005B25CF" w:rsidRDefault="004C5A91" w:rsidP="004C5A91">
      <w:pPr>
        <w:tabs>
          <w:tab w:val="right" w:leader="underscore" w:pos="9632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5B25CF">
        <w:rPr>
          <w:sz w:val="20"/>
          <w:szCs w:val="20"/>
        </w:rPr>
        <w:t xml:space="preserve">(indicare la struttura) </w:t>
      </w:r>
      <w:r w:rsidRPr="005B25CF">
        <w:rPr>
          <w:sz w:val="20"/>
          <w:szCs w:val="20"/>
        </w:rPr>
        <w:tab/>
      </w:r>
    </w:p>
    <w:p w:rsidR="004C5A91" w:rsidRPr="005B25CF" w:rsidRDefault="004C5A91" w:rsidP="004C5A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5CF">
        <w:rPr>
          <w:sz w:val="20"/>
          <w:szCs w:val="20"/>
        </w:rPr>
        <w:t>recapito tel.: _________________________ e-mail: _____________________________________</w:t>
      </w: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4C5A91" w:rsidP="004C5A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B25CF">
        <w:rPr>
          <w:sz w:val="20"/>
          <w:szCs w:val="20"/>
        </w:rPr>
        <w:t>DICHIARA</w:t>
      </w:r>
    </w:p>
    <w:p w:rsidR="00593D45" w:rsidRPr="005B25CF" w:rsidRDefault="00593D45" w:rsidP="00593D45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15275E" w:rsidP="00593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5CF">
        <w:rPr>
          <w:sz w:val="20"/>
          <w:szCs w:val="20"/>
        </w:rPr>
        <w:t xml:space="preserve">di aver provveduto al versamento della somma di </w:t>
      </w:r>
      <w:r w:rsidRPr="005B25CF">
        <w:rPr>
          <w:b/>
          <w:sz w:val="20"/>
          <w:szCs w:val="20"/>
        </w:rPr>
        <w:t>Euro 10,00</w:t>
      </w:r>
      <w:r w:rsidRPr="005B25CF">
        <w:rPr>
          <w:sz w:val="20"/>
          <w:szCs w:val="20"/>
        </w:rPr>
        <w:t xml:space="preserve"> (dieci) in riferimento alla polizza infortuni AXA, per la copertura dell’intero anno solare in corso. (Dal 1 gennaio al 31 dicembre)</w:t>
      </w:r>
      <w:r w:rsidR="004C5A91" w:rsidRPr="005B25CF">
        <w:rPr>
          <w:sz w:val="20"/>
          <w:szCs w:val="20"/>
        </w:rPr>
        <w:t>.</w:t>
      </w:r>
    </w:p>
    <w:p w:rsidR="004C5A91" w:rsidRPr="005B25CF" w:rsidRDefault="004C5A91" w:rsidP="00593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A91" w:rsidRPr="005B25CF" w:rsidRDefault="004C5A91" w:rsidP="00593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5CF">
        <w:rPr>
          <w:sz w:val="20"/>
          <w:szCs w:val="20"/>
          <w:u w:val="single"/>
        </w:rPr>
        <w:t xml:space="preserve">Nel caso in cui l’autorizzazione alla frequenza superi la data del 31 dicembre è necessario provvedere al versamento del premio assicurativo per l’anno solare successivo entro la data del </w:t>
      </w:r>
      <w:r w:rsidRPr="005B25CF">
        <w:rPr>
          <w:b/>
          <w:sz w:val="20"/>
          <w:szCs w:val="20"/>
          <w:u w:val="single"/>
        </w:rPr>
        <w:t>10 gennaio</w:t>
      </w:r>
      <w:r w:rsidRPr="005B25CF">
        <w:rPr>
          <w:sz w:val="20"/>
          <w:szCs w:val="20"/>
          <w:u w:val="single"/>
        </w:rPr>
        <w:t xml:space="preserve"> per evitare interruzioni di copertura</w:t>
      </w:r>
      <w:r w:rsidRPr="005B25CF">
        <w:rPr>
          <w:sz w:val="20"/>
          <w:szCs w:val="20"/>
        </w:rPr>
        <w:t>;</w:t>
      </w:r>
    </w:p>
    <w:p w:rsidR="0082220E" w:rsidRDefault="0082220E" w:rsidP="008222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20E" w:rsidRPr="00645F0E" w:rsidRDefault="0082220E" w:rsidP="008222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2511">
        <w:rPr>
          <w:b/>
          <w:sz w:val="20"/>
          <w:szCs w:val="20"/>
        </w:rPr>
        <w:t>󠅿</w:t>
      </w:r>
      <w:r w:rsidRPr="00442511">
        <w:rPr>
          <w:sz w:val="20"/>
          <w:szCs w:val="20"/>
        </w:rPr>
        <w:t xml:space="preserve"> barrare la casella nel caso in cui l’autorizzazione viene rinnovata nello stesso anno solare, in tal caso non si dovrà pagare nuovamente il premio ma allegare solo la successiva autorizzazione.</w:t>
      </w:r>
    </w:p>
    <w:p w:rsidR="004C5A91" w:rsidRPr="005B25CF" w:rsidRDefault="004C5A91" w:rsidP="004C5A9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4C5A91" w:rsidRPr="005B25CF" w:rsidRDefault="004C5A91" w:rsidP="004C5A9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B25CF">
        <w:rPr>
          <w:sz w:val="20"/>
          <w:szCs w:val="20"/>
        </w:rPr>
        <w:t>DICHIARA INOLTRE:</w:t>
      </w:r>
    </w:p>
    <w:p w:rsidR="004C5A91" w:rsidRPr="005B25CF" w:rsidRDefault="004C5A91" w:rsidP="004C5A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A91" w:rsidRPr="0082220E" w:rsidRDefault="004C5A91" w:rsidP="00822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82220E">
        <w:rPr>
          <w:sz w:val="20"/>
          <w:szCs w:val="20"/>
        </w:rPr>
        <w:t>di essere  consapevole che eventuali doppi versamenti nello stesso anno non potranno essere accettati per l’anno solare successivo né potranno essere rimborsati;</w:t>
      </w:r>
    </w:p>
    <w:p w:rsidR="004C5A91" w:rsidRPr="0082220E" w:rsidRDefault="006974F7" w:rsidP="00822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82220E">
        <w:rPr>
          <w:sz w:val="20"/>
          <w:szCs w:val="20"/>
        </w:rPr>
        <w:t xml:space="preserve">che il </w:t>
      </w:r>
      <w:r w:rsidRPr="0082220E">
        <w:rPr>
          <w:b/>
          <w:sz w:val="20"/>
          <w:szCs w:val="20"/>
        </w:rPr>
        <w:t>presente modulo</w:t>
      </w:r>
      <w:r w:rsidRPr="0082220E">
        <w:rPr>
          <w:sz w:val="20"/>
          <w:szCs w:val="20"/>
        </w:rPr>
        <w:t xml:space="preserve"> </w:t>
      </w:r>
      <w:bookmarkStart w:id="0" w:name="_GoBack"/>
      <w:bookmarkEnd w:id="0"/>
      <w:r w:rsidRPr="0082220E">
        <w:rPr>
          <w:sz w:val="20"/>
          <w:szCs w:val="20"/>
        </w:rPr>
        <w:t xml:space="preserve">corrisponde alla versione aggiornata in data odierna presente sul sito </w:t>
      </w:r>
      <w:r w:rsidR="0082220E" w:rsidRPr="0082220E">
        <w:rPr>
          <w:sz w:val="20"/>
          <w:szCs w:val="20"/>
        </w:rPr>
        <w:br/>
      </w:r>
      <w:r w:rsidRPr="0082220E">
        <w:rPr>
          <w:sz w:val="20"/>
          <w:szCs w:val="20"/>
        </w:rPr>
        <w:t xml:space="preserve">www.univr.it (percorso: Amministrazione &gt; Direzione Tecnica e Logistica &gt; Area Logistica &gt; U.O. Contratti Forniture e Servizi &gt; Modulistica Assicurazioni): </w:t>
      </w:r>
      <w:r w:rsidRPr="0082220E">
        <w:rPr>
          <w:i/>
          <w:sz w:val="20"/>
          <w:szCs w:val="20"/>
        </w:rPr>
        <w:t>su detto sito sono riportate modalità e condizioni per il versamento del premio</w:t>
      </w:r>
      <w:r w:rsidR="004C5A91" w:rsidRPr="0082220E">
        <w:rPr>
          <w:sz w:val="20"/>
          <w:szCs w:val="20"/>
        </w:rPr>
        <w:t>.</w:t>
      </w:r>
    </w:p>
    <w:p w:rsidR="004C5A91" w:rsidRPr="0082220E" w:rsidRDefault="004C5A91" w:rsidP="00822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2220E">
        <w:rPr>
          <w:sz w:val="20"/>
          <w:szCs w:val="20"/>
        </w:rPr>
        <w:t xml:space="preserve">di essere a conoscenza che </w:t>
      </w:r>
      <w:r w:rsidRPr="0082220E">
        <w:rPr>
          <w:b/>
          <w:i/>
          <w:sz w:val="20"/>
          <w:szCs w:val="20"/>
        </w:rPr>
        <w:t>la copertura assicurativa è attiva dalle ore 24.00 della data in cui viene protocollata la presente documentazione da parte dell’ufficio protocollo dell’Ateneo.</w:t>
      </w:r>
    </w:p>
    <w:p w:rsidR="006974F7" w:rsidRPr="0082220E" w:rsidRDefault="006974F7" w:rsidP="00822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2220E">
        <w:rPr>
          <w:sz w:val="20"/>
          <w:szCs w:val="20"/>
        </w:rPr>
        <w:t>di aver letto e compreso l’informativa ex art. 13 del Regolamento al personale d'Ateneo consultabile sul sito istituzionale - www.univr.it/privacy;</w:t>
      </w:r>
    </w:p>
    <w:p w:rsidR="006974F7" w:rsidRPr="0082220E" w:rsidRDefault="006974F7" w:rsidP="00822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2220E">
        <w:rPr>
          <w:sz w:val="20"/>
          <w:szCs w:val="20"/>
        </w:rPr>
        <w:t>di acconsentire al trattamento dei propri dati personali, comuni e particolari, da parte dell’Università di Verona ai soli fini della adesione alla polizza infortuni sopra indicata e degli adempimenti connessi (es.: quota annuale adesione; raccolta dichiarazioni e documentazione per eventuale denuncia sinistro).</w:t>
      </w: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593D45" w:rsidP="00593D45">
      <w:pPr>
        <w:tabs>
          <w:tab w:val="center" w:pos="1701"/>
          <w:tab w:val="center" w:pos="7655"/>
        </w:tabs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5B25CF">
        <w:rPr>
          <w:sz w:val="20"/>
          <w:szCs w:val="20"/>
        </w:rPr>
        <w:tab/>
      </w:r>
      <w:r w:rsidR="006974F7" w:rsidRPr="005B25CF">
        <w:rPr>
          <w:sz w:val="20"/>
          <w:szCs w:val="20"/>
        </w:rPr>
        <w:t>D</w:t>
      </w:r>
      <w:r w:rsidRPr="005B25CF">
        <w:rPr>
          <w:sz w:val="20"/>
          <w:szCs w:val="20"/>
        </w:rPr>
        <w:t>ata</w:t>
      </w:r>
      <w:r w:rsidR="004C5A91" w:rsidRPr="005B25CF">
        <w:rPr>
          <w:sz w:val="20"/>
          <w:szCs w:val="20"/>
        </w:rPr>
        <w:tab/>
      </w:r>
      <w:r w:rsidR="004C5A91" w:rsidRPr="005B25CF">
        <w:rPr>
          <w:b/>
          <w:sz w:val="20"/>
          <w:szCs w:val="20"/>
        </w:rPr>
        <w:t>FIRMA</w:t>
      </w:r>
    </w:p>
    <w:p w:rsidR="004C5A91" w:rsidRPr="005B25CF" w:rsidRDefault="004C5A91" w:rsidP="00593D45">
      <w:pPr>
        <w:tabs>
          <w:tab w:val="center" w:pos="1701"/>
          <w:tab w:val="center" w:pos="7655"/>
        </w:tabs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593D45" w:rsidP="00593D45">
      <w:pPr>
        <w:tabs>
          <w:tab w:val="center" w:pos="1701"/>
          <w:tab w:val="center" w:pos="7655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 w:rsidRPr="005B25CF">
        <w:rPr>
          <w:sz w:val="20"/>
          <w:szCs w:val="20"/>
        </w:rPr>
        <w:tab/>
        <w:t>________________</w:t>
      </w:r>
      <w:r w:rsidR="004C5A91" w:rsidRPr="005B25CF">
        <w:rPr>
          <w:sz w:val="20"/>
          <w:szCs w:val="20"/>
        </w:rPr>
        <w:tab/>
        <w:t>___________________</w:t>
      </w: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</w:p>
    <w:p w:rsidR="004C5A91" w:rsidRPr="005B25CF" w:rsidRDefault="004C5A91" w:rsidP="004C5A91">
      <w:p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Allegati:</w:t>
      </w:r>
    </w:p>
    <w:p w:rsidR="004C5A91" w:rsidRPr="005B25CF" w:rsidRDefault="006974F7" w:rsidP="006974F7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Copia del versamento (se l’autorizzazione viene rinnovata nello stesso anno solare non allegare la copia del versamento che è stata inviata in precedenza)</w:t>
      </w:r>
    </w:p>
    <w:p w:rsidR="004C5A91" w:rsidRPr="005B25CF" w:rsidRDefault="004C5A91" w:rsidP="004C5A91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B25CF">
        <w:rPr>
          <w:sz w:val="20"/>
          <w:szCs w:val="20"/>
        </w:rPr>
        <w:t>Copia dell’autorizzazione alla frequenza</w:t>
      </w:r>
    </w:p>
    <w:p w:rsidR="005B25CF" w:rsidRPr="005B25CF" w:rsidRDefault="005B25CF" w:rsidP="005B25CF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33624" w:rsidRPr="005B25CF" w:rsidRDefault="00233624" w:rsidP="005B25C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25CF">
        <w:rPr>
          <w:b/>
          <w:bCs/>
          <w:sz w:val="24"/>
          <w:szCs w:val="24"/>
        </w:rPr>
        <w:t>I</w:t>
      </w:r>
      <w:r w:rsidR="0067142B" w:rsidRPr="005B25CF">
        <w:rPr>
          <w:b/>
          <w:bCs/>
          <w:sz w:val="24"/>
          <w:szCs w:val="24"/>
        </w:rPr>
        <w:t>struzioni</w:t>
      </w:r>
      <w:r w:rsidRPr="005B25CF">
        <w:rPr>
          <w:b/>
          <w:bCs/>
          <w:sz w:val="24"/>
          <w:szCs w:val="24"/>
        </w:rPr>
        <w:t xml:space="preserve"> per il versamento</w:t>
      </w:r>
    </w:p>
    <w:p w:rsidR="00233624" w:rsidRPr="005B25CF" w:rsidRDefault="00233624" w:rsidP="002336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624" w:rsidRPr="005B25CF" w:rsidRDefault="00233624" w:rsidP="002336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624" w:rsidRPr="005B25CF" w:rsidRDefault="00233624" w:rsidP="002336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/>
          <w:bCs/>
          <w:sz w:val="24"/>
          <w:szCs w:val="24"/>
        </w:rPr>
        <w:t>TESORIERE UNIVERSIT</w:t>
      </w:r>
      <w:r w:rsidRPr="005B25CF">
        <w:rPr>
          <w:b/>
          <w:bCs/>
          <w:sz w:val="24"/>
          <w:szCs w:val="24"/>
        </w:rPr>
        <w:t>À</w:t>
      </w:r>
      <w:r w:rsidRPr="005B25CF">
        <w:rPr>
          <w:b/>
          <w:bCs/>
          <w:sz w:val="24"/>
          <w:szCs w:val="24"/>
        </w:rPr>
        <w:t xml:space="preserve"> DI VERONA:</w:t>
      </w:r>
      <w:r w:rsidRPr="005B25CF">
        <w:rPr>
          <w:bCs/>
          <w:sz w:val="24"/>
          <w:szCs w:val="24"/>
        </w:rPr>
        <w:t xml:space="preserve"> BANCA POPOLARE – BMP </w:t>
      </w: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25CF">
        <w:rPr>
          <w:b/>
          <w:bCs/>
          <w:sz w:val="24"/>
          <w:szCs w:val="24"/>
        </w:rPr>
        <w:t>Coordinate bancarie/codice IBAN: IT65-U-05034-11750-000000011000</w:t>
      </w: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Codice Paese: IT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Cin Euro: 65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Cin Nazionale: U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Codice ABI: 05034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Codice CAB: 11750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Numero Conto Corrente: 000000011000</w:t>
      </w: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25CF">
        <w:rPr>
          <w:b/>
          <w:bCs/>
          <w:sz w:val="24"/>
          <w:szCs w:val="24"/>
        </w:rPr>
        <w:t>Dati da inserire nel bonifico bancario:</w:t>
      </w:r>
    </w:p>
    <w:p w:rsidR="005B25CF" w:rsidRPr="005B25CF" w:rsidRDefault="005B25CF" w:rsidP="005B25C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>Cognome e nome del frequentatore</w:t>
      </w:r>
    </w:p>
    <w:p w:rsidR="005B25CF" w:rsidRPr="006B0033" w:rsidRDefault="005B25CF" w:rsidP="006B003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B0033">
        <w:rPr>
          <w:sz w:val="24"/>
          <w:szCs w:val="24"/>
        </w:rPr>
        <w:t xml:space="preserve">Causale del versamento: polizza infortuni </w:t>
      </w:r>
      <w:r w:rsidRPr="006B0033">
        <w:rPr>
          <w:b/>
          <w:sz w:val="24"/>
          <w:szCs w:val="24"/>
        </w:rPr>
        <w:t>AXA/</w:t>
      </w:r>
      <w:proofErr w:type="spellStart"/>
      <w:r w:rsidRPr="006B0033">
        <w:rPr>
          <w:b/>
          <w:sz w:val="24"/>
          <w:szCs w:val="24"/>
        </w:rPr>
        <w:t>Univr</w:t>
      </w:r>
      <w:proofErr w:type="spellEnd"/>
      <w:r w:rsidRPr="006B0033">
        <w:rPr>
          <w:b/>
          <w:sz w:val="24"/>
          <w:szCs w:val="24"/>
        </w:rPr>
        <w:t xml:space="preserve"> Anno solare …</w:t>
      </w:r>
      <w:r w:rsidRPr="006B0033">
        <w:rPr>
          <w:b/>
          <w:sz w:val="24"/>
          <w:szCs w:val="24"/>
        </w:rPr>
        <w:t xml:space="preserve"> </w:t>
      </w:r>
      <w:r w:rsidRPr="006B0033">
        <w:rPr>
          <w:b/>
          <w:sz w:val="24"/>
          <w:szCs w:val="24"/>
        </w:rPr>
        <w:t>(indicare l’anno)</w:t>
      </w:r>
      <w:r w:rsidRPr="006B0033">
        <w:rPr>
          <w:sz w:val="24"/>
          <w:szCs w:val="24"/>
        </w:rPr>
        <w:t>.</w:t>
      </w:r>
    </w:p>
    <w:p w:rsidR="005B25CF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B25CF">
        <w:rPr>
          <w:bCs/>
          <w:sz w:val="24"/>
          <w:szCs w:val="24"/>
        </w:rPr>
        <w:t xml:space="preserve">Importo: </w:t>
      </w:r>
      <w:r w:rsidRPr="005B25CF">
        <w:rPr>
          <w:b/>
          <w:bCs/>
          <w:sz w:val="24"/>
          <w:szCs w:val="24"/>
        </w:rPr>
        <w:t>Euro 10 (dieci)</w:t>
      </w:r>
    </w:p>
    <w:p w:rsidR="00233624" w:rsidRPr="005B25CF" w:rsidRDefault="005B25CF" w:rsidP="005B25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B25CF">
        <w:rPr>
          <w:bCs/>
          <w:sz w:val="24"/>
          <w:szCs w:val="24"/>
        </w:rPr>
        <w:t>Data del versamento</w:t>
      </w:r>
    </w:p>
    <w:sectPr w:rsidR="00233624" w:rsidRPr="005B25CF" w:rsidSect="006B0033">
      <w:headerReference w:type="default" r:id="rId9"/>
      <w:footerReference w:type="default" r:id="rId10"/>
      <w:pgSz w:w="11900" w:h="16840" w:code="9"/>
      <w:pgMar w:top="1276" w:right="1021" w:bottom="1134" w:left="1021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10" w:rsidRDefault="00E55610" w:rsidP="00233624">
      <w:r>
        <w:separator/>
      </w:r>
    </w:p>
  </w:endnote>
  <w:endnote w:type="continuationSeparator" w:id="0">
    <w:p w:rsidR="00E55610" w:rsidRDefault="00E55610" w:rsidP="002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Pr="00551B53" w:rsidRDefault="009630A7" w:rsidP="000E1CAB">
    <w:pPr>
      <w:pStyle w:val="Pidipagina"/>
      <w:pBdr>
        <w:top w:val="single" w:sz="4" w:space="2" w:color="auto"/>
      </w:pBdr>
      <w:rPr>
        <w:b/>
        <w:sz w:val="18"/>
        <w:szCs w:val="18"/>
      </w:rPr>
    </w:pPr>
    <w:r w:rsidRPr="00551B53">
      <w:rPr>
        <w:b/>
        <w:sz w:val="18"/>
        <w:szCs w:val="18"/>
      </w:rPr>
      <w:t>Dipartimento di Biotecnologie</w:t>
    </w:r>
  </w:p>
  <w:p w:rsidR="00EF7944" w:rsidRPr="00551B53" w:rsidRDefault="003F5668" w:rsidP="00233624">
    <w:pPr>
      <w:pStyle w:val="Pidipagina"/>
      <w:rPr>
        <w:sz w:val="16"/>
        <w:szCs w:val="16"/>
      </w:rPr>
    </w:pPr>
    <w:r w:rsidRPr="00551B53">
      <w:rPr>
        <w:sz w:val="16"/>
        <w:szCs w:val="16"/>
      </w:rPr>
      <w:t xml:space="preserve">Ca’ </w:t>
    </w:r>
    <w:proofErr w:type="spellStart"/>
    <w:r w:rsidRPr="00551B53">
      <w:rPr>
        <w:sz w:val="16"/>
        <w:szCs w:val="16"/>
      </w:rPr>
      <w:t>Vignal</w:t>
    </w:r>
    <w:proofErr w:type="spellEnd"/>
    <w:r w:rsidRPr="00551B53">
      <w:rPr>
        <w:sz w:val="16"/>
        <w:szCs w:val="16"/>
      </w:rPr>
      <w:t xml:space="preserve"> 1, Strada Le Grazie, </w:t>
    </w:r>
    <w:r w:rsidR="00191EE0" w:rsidRPr="00551B53">
      <w:rPr>
        <w:sz w:val="16"/>
        <w:szCs w:val="16"/>
      </w:rPr>
      <w:t>15 -</w:t>
    </w:r>
    <w:r w:rsidRPr="00551B53">
      <w:rPr>
        <w:sz w:val="16"/>
        <w:szCs w:val="16"/>
      </w:rPr>
      <w:t xml:space="preserve"> 37134 Verona, Italia</w:t>
    </w:r>
    <w:r w:rsidR="00FA4F2C" w:rsidRPr="00551B53">
      <w:rPr>
        <w:sz w:val="16"/>
        <w:szCs w:val="16"/>
      </w:rPr>
      <w:t xml:space="preserve"> | T +39 045 802</w:t>
    </w:r>
    <w:r w:rsidR="001C27D3" w:rsidRPr="00551B53">
      <w:rPr>
        <w:sz w:val="16"/>
        <w:szCs w:val="16"/>
      </w:rPr>
      <w:t>79</w:t>
    </w:r>
    <w:r w:rsidR="003A4C4F">
      <w:rPr>
        <w:sz w:val="16"/>
        <w:szCs w:val="16"/>
      </w:rPr>
      <w:t>33</w:t>
    </w:r>
  </w:p>
  <w:p w:rsidR="003F5668" w:rsidRPr="00551B53" w:rsidRDefault="003F5668" w:rsidP="00233624">
    <w:pPr>
      <w:pStyle w:val="Pidipagina"/>
      <w:rPr>
        <w:sz w:val="16"/>
        <w:szCs w:val="16"/>
      </w:rPr>
    </w:pPr>
    <w:r w:rsidRPr="00551B53">
      <w:rPr>
        <w:sz w:val="16"/>
        <w:szCs w:val="16"/>
      </w:rPr>
      <w:t xml:space="preserve">segreteria-dbt@ateneo.univr.it </w:t>
    </w:r>
  </w:p>
  <w:p w:rsidR="00EF7944" w:rsidRPr="00174D2E" w:rsidRDefault="0067142B" w:rsidP="00233624">
    <w:pPr>
      <w:pStyle w:val="Pidipagina"/>
    </w:pPr>
    <w:r w:rsidRPr="00551B53">
      <w:rPr>
        <w:sz w:val="16"/>
        <w:szCs w:val="16"/>
      </w:rPr>
      <w:t xml:space="preserve">P. IVA 01541040232 | </w:t>
    </w:r>
    <w:r w:rsidR="003F5668" w:rsidRPr="00551B53">
      <w:rPr>
        <w:sz w:val="16"/>
        <w:szCs w:val="16"/>
      </w:rPr>
      <w:t>C.F.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10" w:rsidRDefault="00E55610" w:rsidP="00233624">
      <w:r>
        <w:separator/>
      </w:r>
    </w:p>
  </w:footnote>
  <w:footnote w:type="continuationSeparator" w:id="0">
    <w:p w:rsidR="00E55610" w:rsidRDefault="00E55610" w:rsidP="0023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8" w:rsidRDefault="003F5668" w:rsidP="00233624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12F024" wp14:editId="28934B41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BABC9A" wp14:editId="57E23E6E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13DB9" w:rsidRDefault="00513DB9" w:rsidP="00513DB9">
                          <w:pPr>
                            <w:ind w:right="-7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Mod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 A2</w:t>
                          </w:r>
                        </w:p>
                        <w:p w:rsidR="003F5668" w:rsidRPr="007C42FB" w:rsidRDefault="003F5668" w:rsidP="00233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513DB9" w:rsidRDefault="00513DB9" w:rsidP="00513DB9">
                    <w:pPr>
                      <w:ind w:right="-7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Mod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 A2</w:t>
                    </w:r>
                  </w:p>
                  <w:p w:rsidR="003F5668" w:rsidRPr="007C42FB" w:rsidRDefault="003F5668" w:rsidP="0023362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9C"/>
    <w:multiLevelType w:val="hybridMultilevel"/>
    <w:tmpl w:val="54604334"/>
    <w:lvl w:ilvl="0" w:tplc="19C4F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884"/>
    <w:multiLevelType w:val="hybridMultilevel"/>
    <w:tmpl w:val="5224BF30"/>
    <w:lvl w:ilvl="0" w:tplc="19C4F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642F68"/>
    <w:multiLevelType w:val="hybridMultilevel"/>
    <w:tmpl w:val="E132CAE0"/>
    <w:lvl w:ilvl="0" w:tplc="19C4F5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749B3"/>
    <w:multiLevelType w:val="hybridMultilevel"/>
    <w:tmpl w:val="3AC6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attachedTemplate r:id="rId1"/>
  <w:revisionView w:inkAnnotations="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3249E"/>
    <w:rsid w:val="00047036"/>
    <w:rsid w:val="000B3352"/>
    <w:rsid w:val="000E1CAB"/>
    <w:rsid w:val="00102829"/>
    <w:rsid w:val="00125DCD"/>
    <w:rsid w:val="00135198"/>
    <w:rsid w:val="0015275E"/>
    <w:rsid w:val="00157E9C"/>
    <w:rsid w:val="00160053"/>
    <w:rsid w:val="00174D2E"/>
    <w:rsid w:val="00191EE0"/>
    <w:rsid w:val="001C27D3"/>
    <w:rsid w:val="001F25BF"/>
    <w:rsid w:val="002329F9"/>
    <w:rsid w:val="00233624"/>
    <w:rsid w:val="00273228"/>
    <w:rsid w:val="00280D1C"/>
    <w:rsid w:val="002968C6"/>
    <w:rsid w:val="002A4856"/>
    <w:rsid w:val="002B6536"/>
    <w:rsid w:val="002D25D7"/>
    <w:rsid w:val="002D3BEE"/>
    <w:rsid w:val="00325704"/>
    <w:rsid w:val="003A4C4F"/>
    <w:rsid w:val="003D2309"/>
    <w:rsid w:val="003D40E6"/>
    <w:rsid w:val="003F0862"/>
    <w:rsid w:val="003F5668"/>
    <w:rsid w:val="003F5F2A"/>
    <w:rsid w:val="00410FA3"/>
    <w:rsid w:val="00481CCA"/>
    <w:rsid w:val="004C5A91"/>
    <w:rsid w:val="004D72B6"/>
    <w:rsid w:val="004E4920"/>
    <w:rsid w:val="00513DB9"/>
    <w:rsid w:val="005320B5"/>
    <w:rsid w:val="00550762"/>
    <w:rsid w:val="00551B53"/>
    <w:rsid w:val="00593D45"/>
    <w:rsid w:val="005B25CF"/>
    <w:rsid w:val="0060170C"/>
    <w:rsid w:val="0067142B"/>
    <w:rsid w:val="00673094"/>
    <w:rsid w:val="00680113"/>
    <w:rsid w:val="00690FA8"/>
    <w:rsid w:val="006974F7"/>
    <w:rsid w:val="006B0033"/>
    <w:rsid w:val="006B4541"/>
    <w:rsid w:val="00706207"/>
    <w:rsid w:val="00747B2D"/>
    <w:rsid w:val="00787520"/>
    <w:rsid w:val="007B1AC9"/>
    <w:rsid w:val="007B7823"/>
    <w:rsid w:val="007C42FB"/>
    <w:rsid w:val="0082220E"/>
    <w:rsid w:val="00832D2E"/>
    <w:rsid w:val="00873428"/>
    <w:rsid w:val="00896306"/>
    <w:rsid w:val="008D3F6F"/>
    <w:rsid w:val="008D495F"/>
    <w:rsid w:val="008E2EE1"/>
    <w:rsid w:val="00907D83"/>
    <w:rsid w:val="009162EF"/>
    <w:rsid w:val="00920E00"/>
    <w:rsid w:val="009630A7"/>
    <w:rsid w:val="00965D6F"/>
    <w:rsid w:val="0099438F"/>
    <w:rsid w:val="009E2A82"/>
    <w:rsid w:val="00A250A4"/>
    <w:rsid w:val="00A67159"/>
    <w:rsid w:val="00A67EDA"/>
    <w:rsid w:val="00AC38C0"/>
    <w:rsid w:val="00B92E61"/>
    <w:rsid w:val="00BB20AB"/>
    <w:rsid w:val="00BD0382"/>
    <w:rsid w:val="00BF7AAD"/>
    <w:rsid w:val="00C263C0"/>
    <w:rsid w:val="00C4157E"/>
    <w:rsid w:val="00C761A6"/>
    <w:rsid w:val="00C969B9"/>
    <w:rsid w:val="00CA11D4"/>
    <w:rsid w:val="00CF1323"/>
    <w:rsid w:val="00D15C9E"/>
    <w:rsid w:val="00D40FAB"/>
    <w:rsid w:val="00DF033F"/>
    <w:rsid w:val="00E55610"/>
    <w:rsid w:val="00E76CB4"/>
    <w:rsid w:val="00EB1D3A"/>
    <w:rsid w:val="00ED40E8"/>
    <w:rsid w:val="00EF7944"/>
    <w:rsid w:val="00F1417F"/>
    <w:rsid w:val="00F70ED3"/>
    <w:rsid w:val="00FA4F2C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624"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23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2D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624"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23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2D2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5037-C6B2-42CC-B77C-349B0FE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115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  </cp:lastModifiedBy>
  <cp:revision>36</cp:revision>
  <cp:lastPrinted>2017-03-20T13:46:00Z</cp:lastPrinted>
  <dcterms:created xsi:type="dcterms:W3CDTF">2016-03-23T08:42:00Z</dcterms:created>
  <dcterms:modified xsi:type="dcterms:W3CDTF">2020-01-13T10:13:00Z</dcterms:modified>
</cp:coreProperties>
</file>