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874" w:rsidRPr="00723874" w:rsidRDefault="00723874" w:rsidP="00723874">
      <w:pPr>
        <w:spacing w:before="100" w:beforeAutospacing="1" w:after="100" w:afterAutospacing="1" w:line="240" w:lineRule="auto"/>
        <w:rPr>
          <w:rFonts w:ascii="Times New Roman" w:eastAsia="Times New Roman" w:hAnsi="Times New Roman" w:cs="Times New Roman"/>
          <w:sz w:val="24"/>
          <w:szCs w:val="24"/>
          <w:lang w:eastAsia="it-IT"/>
        </w:rPr>
      </w:pPr>
      <w:r w:rsidRPr="00723874">
        <w:rPr>
          <w:rFonts w:ascii="Helvetica" w:eastAsia="Times New Roman" w:hAnsi="Helvetica" w:cs="Helvetica"/>
          <w:lang w:eastAsia="it-IT"/>
        </w:rPr>
        <w:t>Gentili Soci,</w:t>
      </w:r>
    </w:p>
    <w:p w:rsidR="00723874" w:rsidRPr="00723874" w:rsidRDefault="00723874" w:rsidP="00723874">
      <w:pPr>
        <w:spacing w:before="100" w:beforeAutospacing="1" w:after="100" w:afterAutospacing="1" w:line="240" w:lineRule="auto"/>
        <w:rPr>
          <w:rFonts w:ascii="Times New Roman" w:eastAsia="Times New Roman" w:hAnsi="Times New Roman" w:cs="Times New Roman"/>
          <w:sz w:val="24"/>
          <w:szCs w:val="24"/>
          <w:lang w:eastAsia="it-IT"/>
        </w:rPr>
      </w:pPr>
      <w:r w:rsidRPr="00723874">
        <w:rPr>
          <w:rFonts w:ascii="Helvetica" w:eastAsia="Times New Roman" w:hAnsi="Helvetica" w:cs="Helvetica"/>
          <w:lang w:eastAsia="it-IT"/>
        </w:rPr>
        <w:t>sperando di fare cosa gradita si informa che è stato pubblicato sul sito del Ministero delle Politiche Agricole, il Decreto ministeriale relativo all’attuazione della nuova misura “Stoccaggio privato dei vini di qualità”.</w:t>
      </w:r>
    </w:p>
    <w:p w:rsidR="00723874" w:rsidRPr="00723874" w:rsidRDefault="00723874" w:rsidP="00723874">
      <w:pPr>
        <w:spacing w:before="100" w:beforeAutospacing="1" w:after="100" w:afterAutospacing="1" w:line="240" w:lineRule="auto"/>
        <w:rPr>
          <w:rFonts w:ascii="Times New Roman" w:eastAsia="Times New Roman" w:hAnsi="Times New Roman" w:cs="Times New Roman"/>
          <w:sz w:val="24"/>
          <w:szCs w:val="24"/>
          <w:lang w:eastAsia="it-IT"/>
        </w:rPr>
      </w:pPr>
      <w:r w:rsidRPr="00723874">
        <w:rPr>
          <w:rFonts w:ascii="Helvetica" w:eastAsia="Times New Roman" w:hAnsi="Helvetica" w:cs="Helvetica"/>
          <w:lang w:eastAsia="it-IT"/>
        </w:rPr>
        <w:t xml:space="preserve">Di seguito, i principali elementi del provvedimento </w:t>
      </w:r>
      <w:r w:rsidRPr="00723874">
        <w:rPr>
          <w:rFonts w:ascii="Helvetica" w:eastAsia="Times New Roman" w:hAnsi="Helvetica" w:cs="Helvetica"/>
          <w:b/>
          <w:bCs/>
          <w:lang w:eastAsia="it-IT"/>
        </w:rPr>
        <w:t>(c.d</w:t>
      </w:r>
      <w:r w:rsidRPr="00723874">
        <w:rPr>
          <w:rFonts w:ascii="Helvetica" w:eastAsia="Times New Roman" w:hAnsi="Helvetica" w:cs="Helvetica"/>
          <w:lang w:eastAsia="it-IT"/>
        </w:rPr>
        <w:t>. “</w:t>
      </w:r>
      <w:r w:rsidRPr="00723874">
        <w:rPr>
          <w:rFonts w:ascii="Helvetica" w:eastAsia="Times New Roman" w:hAnsi="Helvetica" w:cs="Helvetica"/>
          <w:b/>
          <w:bCs/>
          <w:lang w:eastAsia="it-IT"/>
        </w:rPr>
        <w:t>Stoccaggio bis”)</w:t>
      </w:r>
      <w:r w:rsidRPr="00723874">
        <w:rPr>
          <w:rFonts w:ascii="Helvetica" w:eastAsia="Times New Roman" w:hAnsi="Helvetica" w:cs="Helvetica"/>
          <w:lang w:eastAsia="it-IT"/>
        </w:rPr>
        <w:t>:</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lo stanziamento di 10 milioni di euro per lo stoccaggio di vini di qualità;</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 xml:space="preserve">l’importo stanziato è destinato allo stoccaggio privato di vini sfusi e/o imbottigliati DOCG e DOC certificati o atti a divenire tali alla data di pubblicazione del presente decreto sul sito istituzionale del Ministero </w:t>
      </w:r>
      <w:proofErr w:type="gramStart"/>
      <w:r w:rsidRPr="00723874">
        <w:rPr>
          <w:rFonts w:ascii="Helvetica" w:eastAsia="Times New Roman" w:hAnsi="Helvetica" w:cs="Helvetica"/>
          <w:color w:val="000000"/>
          <w:lang w:eastAsia="it-IT"/>
        </w:rPr>
        <w:t>e  IGT</w:t>
      </w:r>
      <w:proofErr w:type="gramEnd"/>
      <w:r w:rsidRPr="00723874">
        <w:rPr>
          <w:rFonts w:ascii="Helvetica" w:eastAsia="Times New Roman" w:hAnsi="Helvetica" w:cs="Helvetica"/>
          <w:color w:val="000000"/>
          <w:lang w:eastAsia="it-IT"/>
        </w:rPr>
        <w:t>, risultanti dal Registro telematico alla medesima data di pubblicazione,  detenuti in impianti ubicati nel territorio nazionale;</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il quantitativo di vino, che può essere oggetto della domanda, non può essere inferiore a 100 ettolitri e superiore a 4.000 ettolitri;</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l’importo dell’aiuto è determinato in 0,060 euro/hl/giorno per i vini a DOCG e DOC e 0,040 euro/hl/giorno per i vini a IGT;</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il periodo di stoccaggio è fissato in 6 mesi;</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le domande dovranno essere presentate, per ogni stabilimento, tramite il portale SIAN, secondo termini e modalità stabiliti con circolare AGEA;</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 xml:space="preserve">AGEA pubblicherà sul proprio sito istituzionale l’elenco delle domande ammissibili ed il relativo contributo calcolato sulla base delle risorse disponibili, procedendo ad una riduzione proporzionale di volumi ammessi allo stoccaggio se il contributo erogabile supera l’importo complessivo ammissibile in </w:t>
      </w:r>
      <w:proofErr w:type="spellStart"/>
      <w:r w:rsidRPr="00723874">
        <w:rPr>
          <w:rFonts w:ascii="Helvetica" w:eastAsia="Times New Roman" w:hAnsi="Helvetica" w:cs="Helvetica"/>
          <w:color w:val="000000"/>
          <w:lang w:eastAsia="it-IT"/>
        </w:rPr>
        <w:t>virtu</w:t>
      </w:r>
      <w:proofErr w:type="spellEnd"/>
      <w:r w:rsidRPr="00723874">
        <w:rPr>
          <w:rFonts w:ascii="Helvetica" w:eastAsia="Times New Roman" w:hAnsi="Helvetica" w:cs="Helvetica"/>
          <w:color w:val="000000"/>
          <w:lang w:eastAsia="it-IT"/>
        </w:rPr>
        <w:t>̀ delle risorse finanziarie disponibili;</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entro 5 giorni dalla pubblicazione dell’elenco, i produttori ammessi alla misura, che non intendono accettare la eventuale riduzione apportata, dovranno comunicare il loro rifiuto. La mancata comunicazione entro i termini stabiliti equivale ad una tacita accettazione del contributo ammesso;</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l’inizio del periodo di stoccaggio decorre dalla data di perfezionamento della domanda;</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l’aiuto sarà erogato da AGEA al termine del periodo di stoccaggio. Se è richiesto il pagamento in forma anticipata, il produttore dovrà presentare ad AGEA, una polizza fideiussoria pari al 110% dell’aiuto richiesto;</w:t>
      </w:r>
    </w:p>
    <w:p w:rsidR="00723874" w:rsidRPr="00723874" w:rsidRDefault="00723874" w:rsidP="00723874">
      <w:pPr>
        <w:numPr>
          <w:ilvl w:val="0"/>
          <w:numId w:val="1"/>
        </w:numPr>
        <w:spacing w:before="100" w:beforeAutospacing="1" w:after="100" w:afterAutospacing="1" w:line="240" w:lineRule="auto"/>
        <w:rPr>
          <w:rFonts w:ascii="Helvetica" w:eastAsia="Times New Roman" w:hAnsi="Helvetica" w:cs="Helvetica"/>
          <w:color w:val="202020"/>
          <w:sz w:val="24"/>
          <w:szCs w:val="24"/>
          <w:lang w:eastAsia="it-IT"/>
        </w:rPr>
      </w:pPr>
      <w:r w:rsidRPr="00723874">
        <w:rPr>
          <w:rFonts w:ascii="Helvetica" w:eastAsia="Times New Roman" w:hAnsi="Helvetica" w:cs="Helvetica"/>
          <w:color w:val="000000"/>
          <w:lang w:eastAsia="it-IT"/>
        </w:rPr>
        <w:t xml:space="preserve">i controlli sulla misura saranno svolti da AGECONTROL </w:t>
      </w:r>
      <w:proofErr w:type="spellStart"/>
      <w:r w:rsidRPr="00723874">
        <w:rPr>
          <w:rFonts w:ascii="Helvetica" w:eastAsia="Times New Roman" w:hAnsi="Helvetica" w:cs="Helvetica"/>
          <w:color w:val="000000"/>
          <w:lang w:eastAsia="it-IT"/>
        </w:rPr>
        <w:t>S.p.A</w:t>
      </w:r>
      <w:proofErr w:type="spellEnd"/>
      <w:r w:rsidRPr="00723874">
        <w:rPr>
          <w:rFonts w:ascii="Helvetica" w:eastAsia="Times New Roman" w:hAnsi="Helvetica" w:cs="Helvetica"/>
          <w:color w:val="000000"/>
          <w:lang w:eastAsia="it-IT"/>
        </w:rPr>
        <w:t xml:space="preserve"> che si avvarrà delle informazioni fornite da AGEA relativamente all’elenco dei produttori beneficiari del contributo, ai quantitativi di vino oggetto di stoccaggio e ai relativi vasi vinari e/o ubicazione delle bottiglie e ad ogni altro elemento utile ai fini dei relativi controlli.</w:t>
      </w:r>
    </w:p>
    <w:p w:rsidR="00723874" w:rsidRPr="00723874" w:rsidRDefault="00723874" w:rsidP="00723874">
      <w:pPr>
        <w:spacing w:before="100" w:beforeAutospacing="1" w:after="100" w:afterAutospacing="1" w:line="240" w:lineRule="auto"/>
        <w:rPr>
          <w:rFonts w:ascii="Times New Roman" w:eastAsia="Times New Roman" w:hAnsi="Times New Roman" w:cs="Times New Roman"/>
          <w:sz w:val="24"/>
          <w:szCs w:val="24"/>
          <w:lang w:eastAsia="it-IT"/>
        </w:rPr>
      </w:pPr>
      <w:r w:rsidRPr="00723874">
        <w:rPr>
          <w:rFonts w:ascii="Helvetica" w:eastAsia="Times New Roman" w:hAnsi="Helvetica" w:cs="Helvetica"/>
          <w:i/>
          <w:iCs/>
          <w:lang w:eastAsia="it-IT"/>
        </w:rPr>
        <w:t>Tenuto conto dell’imminente chiusura della misura dello stoccaggio 2020 (avviato a fine dicembre 2020, il periodo di stoccaggio si concluderà entro giugno 2021), il Ministero ha informato che nei prossimi giorni saranno avviate le operazioni di controllo da parte di Agea.</w:t>
      </w:r>
    </w:p>
    <w:p w:rsidR="00723874" w:rsidRPr="00723874" w:rsidRDefault="00723874" w:rsidP="00723874">
      <w:pPr>
        <w:spacing w:before="100" w:beforeAutospacing="1" w:after="100" w:afterAutospacing="1" w:line="240" w:lineRule="auto"/>
        <w:rPr>
          <w:rFonts w:ascii="Times New Roman" w:eastAsia="Times New Roman" w:hAnsi="Times New Roman" w:cs="Times New Roman"/>
          <w:sz w:val="24"/>
          <w:szCs w:val="24"/>
          <w:lang w:eastAsia="it-IT"/>
        </w:rPr>
      </w:pPr>
      <w:r w:rsidRPr="00723874">
        <w:rPr>
          <w:rFonts w:ascii="Helvetica" w:eastAsia="Times New Roman" w:hAnsi="Helvetica" w:cs="Helvetica"/>
          <w:lang w:eastAsia="it-IT"/>
        </w:rPr>
        <w:t>cordiali saluti,</w:t>
      </w:r>
    </w:p>
    <w:p w:rsidR="00723874" w:rsidRPr="00723874" w:rsidRDefault="00723874" w:rsidP="00723874">
      <w:pPr>
        <w:spacing w:before="100" w:beforeAutospacing="1" w:after="100" w:afterAutospacing="1" w:line="240" w:lineRule="auto"/>
        <w:rPr>
          <w:rFonts w:ascii="Times New Roman" w:eastAsia="Times New Roman" w:hAnsi="Times New Roman" w:cs="Times New Roman"/>
          <w:sz w:val="24"/>
          <w:szCs w:val="24"/>
          <w:lang w:eastAsia="it-IT"/>
        </w:rPr>
      </w:pPr>
      <w:r w:rsidRPr="00723874">
        <w:rPr>
          <w:rFonts w:ascii="Helvetica" w:eastAsia="Times New Roman" w:hAnsi="Helvetica" w:cs="Helvetica"/>
          <w:lang w:eastAsia="it-IT"/>
        </w:rPr>
        <w:t xml:space="preserve">Nazareno </w:t>
      </w:r>
      <w:proofErr w:type="spellStart"/>
      <w:r w:rsidRPr="00723874">
        <w:rPr>
          <w:rFonts w:ascii="Helvetica" w:eastAsia="Times New Roman" w:hAnsi="Helvetica" w:cs="Helvetica"/>
          <w:lang w:eastAsia="it-IT"/>
        </w:rPr>
        <w:t>Vicenzi</w:t>
      </w:r>
      <w:proofErr w:type="spellEnd"/>
    </w:p>
    <w:p w:rsidR="00F9019F" w:rsidRDefault="00F9019F">
      <w:bookmarkStart w:id="0" w:name="_GoBack"/>
      <w:bookmarkEnd w:id="0"/>
    </w:p>
    <w:sectPr w:rsidR="00F901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50B8"/>
    <w:multiLevelType w:val="multilevel"/>
    <w:tmpl w:val="CA9A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74"/>
    <w:rsid w:val="00723874"/>
    <w:rsid w:val="00F901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E01F-194E-4032-876A-E6641FBC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xdefault-style">
    <w:name w:val="x_x_default-style"/>
    <w:basedOn w:val="Normale"/>
    <w:rsid w:val="0072387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7238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23874"/>
    <w:rPr>
      <w:b/>
      <w:bCs/>
    </w:rPr>
  </w:style>
  <w:style w:type="character" w:styleId="Enfasicorsivo">
    <w:name w:val="Emphasis"/>
    <w:basedOn w:val="Carpredefinitoparagrafo"/>
    <w:uiPriority w:val="20"/>
    <w:qFormat/>
    <w:rsid w:val="007238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4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2376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Universit� degli Studi di Verona</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Spada</dc:creator>
  <cp:keywords/>
  <dc:description/>
  <cp:lastModifiedBy>Elisa Spada</cp:lastModifiedBy>
  <cp:revision>1</cp:revision>
  <dcterms:created xsi:type="dcterms:W3CDTF">2021-06-18T07:53:00Z</dcterms:created>
  <dcterms:modified xsi:type="dcterms:W3CDTF">2021-06-18T07:54:00Z</dcterms:modified>
</cp:coreProperties>
</file>